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7" w:rsidRDefault="002C79D4" w:rsidP="00B73009">
      <w:pPr>
        <w:rPr>
          <w:lang w:val="sr-Cyrl-RS"/>
        </w:rPr>
      </w:pPr>
      <w:r>
        <w:rPr>
          <w:lang w:val="sr-Cyrl-RS"/>
        </w:rPr>
        <w:t xml:space="preserve">   </w:t>
      </w:r>
      <w:r w:rsidRPr="00DD2CDB">
        <w:rPr>
          <w:sz w:val="28"/>
          <w:szCs w:val="28"/>
          <w:lang w:val="sr-Cyrl-RS"/>
        </w:rPr>
        <w:t>Н</w:t>
      </w:r>
      <w:r w:rsidR="00C8432C" w:rsidRPr="00DD2CDB">
        <w:rPr>
          <w:sz w:val="28"/>
          <w:szCs w:val="28"/>
          <w:lang w:val="sr-Cyrl-RS"/>
        </w:rPr>
        <w:t>аставна јединица</w:t>
      </w:r>
      <w:r w:rsidR="00865E1D" w:rsidRPr="00DD2CDB">
        <w:rPr>
          <w:sz w:val="28"/>
          <w:szCs w:val="28"/>
          <w:lang w:val="sr-Cyrl-RS"/>
        </w:rPr>
        <w:t>:</w:t>
      </w:r>
      <w:r w:rsidR="00C8432C">
        <w:rPr>
          <w:lang w:val="sr-Cyrl-RS"/>
        </w:rPr>
        <w:t xml:space="preserve"> </w:t>
      </w:r>
      <w:r w:rsidR="005651A7">
        <w:rPr>
          <w:lang w:val="sr-Cyrl-RS"/>
        </w:rPr>
        <w:t xml:space="preserve"> </w:t>
      </w:r>
      <w:r w:rsidR="005651A7" w:rsidRPr="00DD2CDB">
        <w:rPr>
          <w:sz w:val="32"/>
          <w:szCs w:val="32"/>
          <w:lang w:val="sr-Cyrl-RS"/>
        </w:rPr>
        <w:t>Естр</w:t>
      </w:r>
      <w:r w:rsidR="00C8432C" w:rsidRPr="00DD2CDB">
        <w:rPr>
          <w:sz w:val="32"/>
          <w:szCs w:val="32"/>
          <w:lang w:val="sr-Cyrl-RS"/>
        </w:rPr>
        <w:t>и карбоксилних киселина</w:t>
      </w:r>
      <w:r w:rsidR="00865E1D" w:rsidRPr="00DD2CDB">
        <w:rPr>
          <w:sz w:val="32"/>
          <w:szCs w:val="32"/>
          <w:lang w:val="sr-Cyrl-RS"/>
        </w:rPr>
        <w:t xml:space="preserve">                           </w:t>
      </w:r>
      <w:bookmarkStart w:id="0" w:name="_GoBack"/>
      <w:bookmarkEnd w:id="0"/>
      <w:r w:rsidR="00865E1D" w:rsidRPr="00DD2CDB">
        <w:rPr>
          <w:lang w:val="sr-Cyrl-RS"/>
        </w:rPr>
        <w:t xml:space="preserve">                                                                         </w:t>
      </w:r>
      <w:r w:rsidR="00C8432C" w:rsidRPr="00DD2CDB">
        <w:rPr>
          <w:lang w:val="sr-Cyrl-RS"/>
        </w:rPr>
        <w:t xml:space="preserve"> </w:t>
      </w:r>
    </w:p>
    <w:p w:rsidR="005651A7" w:rsidRDefault="00865E1D" w:rsidP="00B73009">
      <w:pPr>
        <w:rPr>
          <w:lang w:val="sr-Cyrl-RS"/>
        </w:rPr>
      </w:pPr>
      <w:r>
        <w:rPr>
          <w:lang w:val="sr-Cyrl-RS"/>
        </w:rPr>
        <w:t>Научити из</w:t>
      </w:r>
      <w:r w:rsidR="00C8432C">
        <w:rPr>
          <w:lang w:val="sr-Cyrl-RS"/>
        </w:rPr>
        <w:t xml:space="preserve"> у</w:t>
      </w:r>
      <w:r w:rsidR="005651A7">
        <w:rPr>
          <w:lang w:val="sr-Cyrl-RS"/>
        </w:rPr>
        <w:t>џбеник</w:t>
      </w:r>
      <w:r w:rsidR="00C8432C">
        <w:rPr>
          <w:lang w:val="sr-Cyrl-RS"/>
        </w:rPr>
        <w:t>а   страна   158-161</w:t>
      </w:r>
    </w:p>
    <w:p w:rsidR="00C8432C" w:rsidRPr="002C79D4" w:rsidRDefault="00C8432C" w:rsidP="00B73009">
      <w:pPr>
        <w:rPr>
          <w:lang w:val="sr-Latn-RS"/>
        </w:rPr>
      </w:pPr>
      <w:r>
        <w:rPr>
          <w:lang w:val="sr-Cyrl-RS"/>
        </w:rPr>
        <w:t xml:space="preserve"> Одговорити на питања и задатке са радног-листа  Естри карбоксилних киселина  </w:t>
      </w:r>
      <w:r w:rsidR="00CF4672">
        <w:rPr>
          <w:lang w:val="sr-Cyrl-RS"/>
        </w:rPr>
        <w:t>и о</w:t>
      </w:r>
      <w:r w:rsidR="009D2F77">
        <w:rPr>
          <w:lang w:val="sr-Cyrl-RS"/>
        </w:rPr>
        <w:t>дгове послити до  недеље</w:t>
      </w:r>
      <w:r w:rsidR="002C79D4">
        <w:rPr>
          <w:lang w:val="sr-Cyrl-RS"/>
        </w:rPr>
        <w:t xml:space="preserve"> на мејл  </w:t>
      </w:r>
      <w:r w:rsidR="002C79D4">
        <w:rPr>
          <w:lang w:val="sr-Latn-RS"/>
        </w:rPr>
        <w:t>miratanasijevic19</w:t>
      </w:r>
      <w:r w:rsidR="00B1498C">
        <w:rPr>
          <w:rStyle w:val="uxksbf"/>
          <w:sz w:val="27"/>
          <w:szCs w:val="27"/>
        </w:rPr>
        <w:t>@</w:t>
      </w:r>
      <w:r w:rsidR="002C79D4">
        <w:rPr>
          <w:lang w:val="sr-Latn-RS"/>
        </w:rPr>
        <w:t>gmail.com</w:t>
      </w:r>
    </w:p>
    <w:p w:rsidR="00B73009" w:rsidRPr="00C8432C" w:rsidRDefault="005651A7" w:rsidP="00B73009">
      <w:pPr>
        <w:rPr>
          <w:lang w:val="sr-Cyrl-RS"/>
        </w:rPr>
      </w:pPr>
      <w:r>
        <w:rPr>
          <w:lang w:val="sr-Latn-RS"/>
        </w:rPr>
        <w:t xml:space="preserve">  </w:t>
      </w:r>
      <w:r w:rsidR="00B73009">
        <w:rPr>
          <w:lang w:val="sr-Cyrl-RS"/>
        </w:rPr>
        <w:t>ЕСТРИ КАРБОКСИЛНИХ КИСЕЛ</w:t>
      </w:r>
      <w:r w:rsidR="00B73009">
        <w:rPr>
          <w:lang w:val="sr-Latn-RS"/>
        </w:rPr>
        <w:t xml:space="preserve"> </w:t>
      </w:r>
      <w:r w:rsidR="00C8432C">
        <w:rPr>
          <w:lang w:val="sr-Cyrl-RS"/>
        </w:rPr>
        <w:t>ИНА</w:t>
      </w:r>
      <w:r w:rsidR="00B73009">
        <w:rPr>
          <w:lang w:val="sr-Latn-RS"/>
        </w:rPr>
        <w:t xml:space="preserve">                                                                                                                                                 </w:t>
      </w:r>
    </w:p>
    <w:p w:rsidR="00B73009" w:rsidRPr="00B73009" w:rsidRDefault="00B73009" w:rsidP="00B73009">
      <w:pPr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>На амбалажи прехрамбених производа често се види натпис ,, ароматизовано вештачком аромом“. Шта то значи?</w:t>
      </w:r>
    </w:p>
    <w:p w:rsidR="00B73009" w:rsidRDefault="00B73009" w:rsidP="00B73009">
      <w:pPr>
        <w:rPr>
          <w:lang w:val="sr-Cyrl-RS"/>
        </w:rPr>
      </w:pPr>
      <w:r>
        <w:rPr>
          <w:lang w:val="sr-Cyrl-RS"/>
        </w:rPr>
        <w:t>Добром комбинацијом киселине и алкохола у лабораторији је могуће произвести било који мирис из природе. Ове вештачке ароме се користе у прехрамбеној( за колаче, пудинге, сокове...) и козметичкој индустрији ( за сапуне, шампоне, средства за прање...)</w:t>
      </w:r>
    </w:p>
    <w:p w:rsidR="00B73009" w:rsidRPr="00EC0D41" w:rsidRDefault="00B73009" w:rsidP="00B73009">
      <w:pPr>
        <w:rPr>
          <w:lang w:val="sr-Cyrl-RS"/>
        </w:rPr>
      </w:pPr>
      <w:r>
        <w:rPr>
          <w:lang w:val="sr-Cyrl-RS"/>
        </w:rPr>
        <w:t>Естри се примењују и у текстилној индустрији за добијање вештачких влакана, а користе се и као растварачи боја и лакова.</w:t>
      </w:r>
    </w:p>
    <w:p w:rsidR="00B73009" w:rsidRPr="00B73009" w:rsidRDefault="00B73009">
      <w:pPr>
        <w:rPr>
          <w:lang w:val="sr-Latn-RS"/>
        </w:rPr>
      </w:pPr>
    </w:p>
    <w:p w:rsidR="00EC0D41" w:rsidRDefault="00110C99">
      <w:pPr>
        <w:rPr>
          <w:lang w:val="sr-Latn-RS"/>
        </w:rPr>
      </w:pPr>
      <w:r>
        <w:rPr>
          <w:lang w:val="sr-Cyrl-RS"/>
        </w:rPr>
        <w:t>1. Дефиниши естре</w:t>
      </w:r>
    </w:p>
    <w:p w:rsidR="0014560C" w:rsidRPr="0014560C" w:rsidRDefault="0014560C">
      <w:pPr>
        <w:rPr>
          <w:lang w:val="sr-Cyrl-RS"/>
        </w:rPr>
      </w:pPr>
      <w:r>
        <w:rPr>
          <w:lang w:val="sr-Latn-RS"/>
        </w:rPr>
        <w:t xml:space="preserve">2. </w:t>
      </w:r>
      <w:r>
        <w:rPr>
          <w:lang w:val="sr-Cyrl-RS"/>
        </w:rPr>
        <w:t>Наведи физичка својства естара и њихову заступљеност у природи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>2.Заокружи слово испред тачног одговора.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>Етил-етаноат настаје у реакцији: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>а) етанола и етана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>б) етанола и етанала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>в) етанола и етанске киселине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>г) етана и етанске киселине</w:t>
      </w:r>
    </w:p>
    <w:p w:rsidR="00110C99" w:rsidRDefault="00110C99">
      <w:pPr>
        <w:rPr>
          <w:lang w:val="sr-Cyrl-RS"/>
        </w:rPr>
      </w:pPr>
      <w:r>
        <w:rPr>
          <w:lang w:val="sr-Cyrl-RS"/>
        </w:rPr>
        <w:t xml:space="preserve">3. </w:t>
      </w:r>
      <w:r w:rsidR="00E2225A">
        <w:rPr>
          <w:lang w:val="sr-Cyrl-RS"/>
        </w:rPr>
        <w:t xml:space="preserve">Дати су називи естара и њихови мириси </w:t>
      </w:r>
      <w:r w:rsidR="001B26AB">
        <w:rPr>
          <w:lang w:val="sr-Cyrl-RS"/>
        </w:rPr>
        <w:t>у табели написати формул</w:t>
      </w:r>
      <w:r w:rsidR="001B26AB">
        <w:rPr>
          <w:lang w:val="sr-Latn-RS"/>
        </w:rPr>
        <w:t>e</w:t>
      </w:r>
      <w:r w:rsidR="00CF4672">
        <w:rPr>
          <w:lang w:val="sr-Cyrl-RS"/>
        </w:rPr>
        <w:t xml:space="preserve"> естара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2225A" w:rsidTr="00E2225A">
        <w:tc>
          <w:tcPr>
            <w:tcW w:w="3560" w:type="dxa"/>
          </w:tcPr>
          <w:p w:rsidR="00E2225A" w:rsidRDefault="00E2225A">
            <w:pPr>
              <w:rPr>
                <w:lang w:val="sr-Cyrl-RS"/>
              </w:rPr>
            </w:pPr>
            <w:r>
              <w:rPr>
                <w:lang w:val="sr-Cyrl-RS"/>
              </w:rPr>
              <w:t>називи естара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  <w:r>
              <w:rPr>
                <w:lang w:val="sr-Cyrl-RS"/>
              </w:rPr>
              <w:t>мирис естра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  <w:r>
              <w:rPr>
                <w:lang w:val="sr-Cyrl-RS"/>
              </w:rPr>
              <w:t>формула естра</w:t>
            </w:r>
          </w:p>
        </w:tc>
      </w:tr>
      <w:tr w:rsidR="00E2225A" w:rsidTr="00E2225A">
        <w:tc>
          <w:tcPr>
            <w:tcW w:w="3560" w:type="dxa"/>
          </w:tcPr>
          <w:p w:rsidR="00E2225A" w:rsidRDefault="00E222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етил-бутаноат</w:t>
            </w:r>
          </w:p>
          <w:p w:rsidR="00E2225A" w:rsidRDefault="00E2225A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  <w:r>
              <w:rPr>
                <w:lang w:val="sr-Cyrl-RS"/>
              </w:rPr>
              <w:t>ананас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  <w:tr w:rsidR="00E2225A" w:rsidTr="00E2225A">
        <w:tc>
          <w:tcPr>
            <w:tcW w:w="3560" w:type="dxa"/>
          </w:tcPr>
          <w:p w:rsidR="00E2225A" w:rsidRDefault="00E222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="00045544">
              <w:rPr>
                <w:lang w:val="sr-Cyrl-RS"/>
              </w:rPr>
              <w:t>метил-пентаноат</w:t>
            </w:r>
          </w:p>
          <w:p w:rsidR="00045544" w:rsidRDefault="00045544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>цветни мирис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  <w:tr w:rsidR="00E2225A" w:rsidTr="00E2225A">
        <w:tc>
          <w:tcPr>
            <w:tcW w:w="3560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етил-метаноат</w:t>
            </w:r>
          </w:p>
          <w:p w:rsidR="00045544" w:rsidRDefault="00045544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малина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  <w:tr w:rsidR="00E2225A" w:rsidTr="00E2225A">
        <w:tc>
          <w:tcPr>
            <w:tcW w:w="3560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етил-етаноат</w:t>
            </w:r>
          </w:p>
          <w:p w:rsidR="00045544" w:rsidRDefault="00045544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зелена јабука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  <w:tr w:rsidR="00E2225A" w:rsidTr="00E2225A">
        <w:tc>
          <w:tcPr>
            <w:tcW w:w="3560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етил-пропаноат</w:t>
            </w:r>
          </w:p>
          <w:p w:rsidR="00045544" w:rsidRDefault="00045544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рум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  <w:tr w:rsidR="00E2225A" w:rsidTr="00E2225A">
        <w:tc>
          <w:tcPr>
            <w:tcW w:w="3560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бутил-етаноат</w:t>
            </w:r>
          </w:p>
          <w:p w:rsidR="00045544" w:rsidRDefault="00045544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банана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  <w:tr w:rsidR="00E2225A" w:rsidTr="00E2225A">
        <w:tc>
          <w:tcPr>
            <w:tcW w:w="3560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октил-етаноат</w:t>
            </w:r>
          </w:p>
          <w:p w:rsidR="00045544" w:rsidRDefault="00045544">
            <w:pPr>
              <w:rPr>
                <w:lang w:val="sr-Cyrl-RS"/>
              </w:rPr>
            </w:pPr>
          </w:p>
        </w:tc>
        <w:tc>
          <w:tcPr>
            <w:tcW w:w="3561" w:type="dxa"/>
          </w:tcPr>
          <w:p w:rsidR="00E2225A" w:rsidRDefault="0004554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наранџа</w:t>
            </w:r>
          </w:p>
        </w:tc>
        <w:tc>
          <w:tcPr>
            <w:tcW w:w="3561" w:type="dxa"/>
          </w:tcPr>
          <w:p w:rsidR="00E2225A" w:rsidRDefault="00E2225A">
            <w:pPr>
              <w:rPr>
                <w:lang w:val="sr-Cyrl-RS"/>
              </w:rPr>
            </w:pPr>
          </w:p>
        </w:tc>
      </w:tr>
    </w:tbl>
    <w:p w:rsidR="00E2225A" w:rsidRDefault="00E2225A">
      <w:pPr>
        <w:rPr>
          <w:lang w:val="sr-Cyrl-RS"/>
        </w:rPr>
      </w:pPr>
    </w:p>
    <w:p w:rsidR="00470721" w:rsidRPr="008F7BCA" w:rsidRDefault="00196378">
      <w:pPr>
        <w:rPr>
          <w:lang w:val="sr-Cyrl-RS"/>
        </w:rPr>
      </w:pPr>
      <w:r>
        <w:rPr>
          <w:lang w:val="sr-Cyrl-RS"/>
        </w:rPr>
        <w:t>4. Напиши једначине хемијских реакција добијања вештачких арома ананаса, малине, зелене јабуке и банане.</w:t>
      </w:r>
    </w:p>
    <w:sectPr w:rsidR="00470721" w:rsidRPr="008F7BCA" w:rsidSect="00EC0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2"/>
    <w:rsid w:val="00045544"/>
    <w:rsid w:val="00110C99"/>
    <w:rsid w:val="0014560C"/>
    <w:rsid w:val="00196378"/>
    <w:rsid w:val="001B26AB"/>
    <w:rsid w:val="00223E8C"/>
    <w:rsid w:val="002C79D4"/>
    <w:rsid w:val="00470721"/>
    <w:rsid w:val="00512570"/>
    <w:rsid w:val="005651A7"/>
    <w:rsid w:val="00865E1D"/>
    <w:rsid w:val="008F7BCA"/>
    <w:rsid w:val="009D2F77"/>
    <w:rsid w:val="00A96FF5"/>
    <w:rsid w:val="00B1498C"/>
    <w:rsid w:val="00B73009"/>
    <w:rsid w:val="00C8432C"/>
    <w:rsid w:val="00CF4672"/>
    <w:rsid w:val="00D056B2"/>
    <w:rsid w:val="00DD2CDB"/>
    <w:rsid w:val="00E2225A"/>
    <w:rsid w:val="00E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DefaultParagraphFont"/>
    <w:rsid w:val="00B1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DefaultParagraphFont"/>
    <w:rsid w:val="00B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C440-ADF2-4710-AB2F-13D9D7F2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16</cp:revision>
  <dcterms:created xsi:type="dcterms:W3CDTF">2020-03-17T19:57:00Z</dcterms:created>
  <dcterms:modified xsi:type="dcterms:W3CDTF">2020-03-19T18:53:00Z</dcterms:modified>
</cp:coreProperties>
</file>